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940C" w14:textId="77777777" w:rsidR="005E45AB" w:rsidRPr="00F85692" w:rsidRDefault="005E45AB" w:rsidP="005E45AB">
      <w:pPr>
        <w:pStyle w:val="Title"/>
        <w:contextualSpacing/>
        <w:rPr>
          <w:rFonts w:ascii="Calibri" w:hAnsi="Calibri" w:cs="Calibri"/>
          <w:b/>
          <w:bCs/>
          <w:color w:val="222A35" w:themeColor="text2" w:themeShade="80"/>
        </w:rPr>
      </w:pPr>
      <w:r w:rsidRPr="00F85692">
        <w:rPr>
          <w:rFonts w:ascii="Calibri" w:hAnsi="Calibri" w:cs="Calibri"/>
          <w:b/>
          <w:bCs/>
          <w:noProof/>
          <w:color w:val="222A35" w:themeColor="text2" w:themeShade="80"/>
        </w:rPr>
        <w:drawing>
          <wp:anchor distT="0" distB="0" distL="114300" distR="114300" simplePos="0" relativeHeight="251659264" behindDoc="1" locked="0" layoutInCell="1" allowOverlap="1" wp14:anchorId="7F55B18A" wp14:editId="1588F9C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41425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213" y="21398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692">
        <w:rPr>
          <w:rFonts w:ascii="Calibri" w:hAnsi="Calibri" w:cs="Calibri"/>
          <w:b/>
          <w:bCs/>
          <w:color w:val="222A35" w:themeColor="text2" w:themeShade="80"/>
        </w:rPr>
        <w:t>nORTHEAST REGIONAL HEALTH CARE COALITION</w:t>
      </w:r>
    </w:p>
    <w:p w14:paraId="3DEE73B7" w14:textId="77777777" w:rsidR="005E45AB" w:rsidRPr="00F85692" w:rsidRDefault="005E45AB" w:rsidP="005E45AB">
      <w:pPr>
        <w:pStyle w:val="Heading1"/>
        <w:contextualSpacing/>
        <w:rPr>
          <w:b/>
          <w:bCs/>
        </w:rPr>
      </w:pPr>
      <w:r w:rsidRPr="00F85692">
        <w:rPr>
          <w:rFonts w:ascii="Calibri" w:hAnsi="Calibri" w:cs="Calibri"/>
          <w:b/>
          <w:bCs/>
        </w:rPr>
        <w:t>MEETING AGENDA: wednesday</w:t>
      </w:r>
      <w:r>
        <w:rPr>
          <w:rFonts w:ascii="Calibri" w:hAnsi="Calibri" w:cs="Calibri"/>
          <w:b/>
          <w:bCs/>
        </w:rPr>
        <w:t xml:space="preserve"> february 19</w:t>
      </w:r>
      <w:r w:rsidRPr="004C4684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2020 – VIRTUAL</w:t>
      </w:r>
    </w:p>
    <w:p w14:paraId="7FDA07C5" w14:textId="77777777" w:rsidR="005E45AB" w:rsidRPr="00F85692" w:rsidRDefault="005E45AB" w:rsidP="005E45AB">
      <w:pPr>
        <w:contextualSpacing/>
        <w:rPr>
          <w:rFonts w:ascii="Calibri" w:hAnsi="Calibri" w:cs="Calibri"/>
          <w:b/>
          <w:bCs/>
        </w:rPr>
      </w:pPr>
    </w:p>
    <w:p w14:paraId="6A691E07" w14:textId="77777777" w:rsidR="005E45AB" w:rsidRPr="00817D32" w:rsidRDefault="005E45AB" w:rsidP="005E45AB">
      <w:pPr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MEETING LOCATION: </w:t>
      </w:r>
      <w:r w:rsidRPr="0079305B">
        <w:rPr>
          <w:rFonts w:ascii="Calibri" w:hAnsi="Calibri" w:cs="Calibri"/>
          <w:b/>
          <w:bCs/>
          <w:highlight w:val="yellow"/>
        </w:rPr>
        <w:t>VIRTUAL</w:t>
      </w:r>
    </w:p>
    <w:p w14:paraId="5DB1F059" w14:textId="77777777" w:rsidR="005E45AB" w:rsidRPr="00F85692" w:rsidRDefault="005E45AB" w:rsidP="005E45AB">
      <w:pPr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MEETING TIME:  </w:t>
      </w:r>
      <w:r>
        <w:rPr>
          <w:rFonts w:ascii="Calibri" w:hAnsi="Calibri" w:cs="Calibri"/>
          <w:b/>
          <w:bCs/>
        </w:rPr>
        <w:t xml:space="preserve">10 a.m. </w:t>
      </w:r>
      <w:r>
        <w:rPr>
          <w:rFonts w:ascii="Calibri" w:hAnsi="Calibri" w:cs="Calibri"/>
          <w:b/>
          <w:bCs/>
        </w:rPr>
        <w:tab/>
        <w:t>Meeting called to order: 10:05am</w:t>
      </w:r>
    </w:p>
    <w:p w14:paraId="0E5E5F33" w14:textId="77777777" w:rsidR="005E45AB" w:rsidRPr="0069695E" w:rsidRDefault="005E45AB" w:rsidP="005E45AB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ZOOM MEETING LINK:</w:t>
      </w:r>
      <w:r>
        <w:rPr>
          <w:rFonts w:ascii="Calibri" w:hAnsi="Calibri" w:cs="Calibri"/>
          <w:b/>
          <w:bCs/>
        </w:rPr>
        <w:t xml:space="preserve"> Please, r</w:t>
      </w:r>
      <w:r w:rsidRPr="0069695E">
        <w:rPr>
          <w:rFonts w:ascii="Calibri" w:hAnsi="Calibri" w:cs="Calibri"/>
          <w:b/>
          <w:bCs/>
        </w:rPr>
        <w:t>egister in advance for this meeting:</w:t>
      </w:r>
    </w:p>
    <w:p w14:paraId="5576EB56" w14:textId="77777777" w:rsidR="005E45AB" w:rsidRPr="0069695E" w:rsidRDefault="005E45AB" w:rsidP="005E45AB">
      <w:pPr>
        <w:contextualSpacing/>
        <w:rPr>
          <w:rFonts w:ascii="Calibri" w:hAnsi="Calibri" w:cs="Calibri"/>
          <w:b/>
          <w:bCs/>
        </w:rPr>
      </w:pPr>
      <w:hyperlink r:id="rId6" w:history="1">
        <w:r w:rsidRPr="008550A0">
          <w:rPr>
            <w:rStyle w:val="Hyperlink"/>
            <w:rFonts w:ascii="Calibri" w:hAnsi="Calibri" w:cs="Calibri"/>
            <w:b/>
            <w:bCs/>
          </w:rPr>
          <w:t>https://zoom.us/meeting/register/7851b8d4882329d7cde7dc3c8da9331e</w:t>
        </w:r>
      </w:hyperlink>
      <w:r>
        <w:rPr>
          <w:rFonts w:ascii="Calibri" w:hAnsi="Calibri" w:cs="Calibri"/>
          <w:b/>
          <w:bCs/>
        </w:rPr>
        <w:t xml:space="preserve"> </w:t>
      </w:r>
      <w:r w:rsidRPr="0069695E">
        <w:rPr>
          <w:rFonts w:ascii="Calibri" w:hAnsi="Calibri" w:cs="Calibri"/>
          <w:b/>
          <w:bCs/>
        </w:rPr>
        <w:t xml:space="preserve"> </w:t>
      </w:r>
    </w:p>
    <w:p w14:paraId="4E2F2AD7" w14:textId="77777777" w:rsidR="005E45AB" w:rsidRPr="00F85692" w:rsidRDefault="005E45AB" w:rsidP="005E45AB">
      <w:pPr>
        <w:contextualSpacing/>
        <w:rPr>
          <w:rStyle w:val="Hyperlink"/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69695E">
        <w:rPr>
          <w:rFonts w:ascii="Calibri" w:hAnsi="Calibri" w:cs="Calibri"/>
          <w:b/>
          <w:bCs/>
        </w:rPr>
        <w:t>After registering, you will receive a confirmation email containing information about joining the meeting.</w:t>
      </w:r>
    </w:p>
    <w:p w14:paraId="028B69D4" w14:textId="77777777" w:rsidR="005E45AB" w:rsidRPr="00F85692" w:rsidRDefault="005E45AB" w:rsidP="005E45AB">
      <w:pPr>
        <w:contextualSpacing/>
        <w:rPr>
          <w:rFonts w:ascii="Calibri" w:hAnsi="Calibri" w:cs="Calibri"/>
          <w:b/>
          <w:bCs/>
        </w:rPr>
      </w:pPr>
    </w:p>
    <w:p w14:paraId="396796D3" w14:textId="09BAAA6D" w:rsidR="005E45AB" w:rsidRPr="00B12440" w:rsidRDefault="005E45AB" w:rsidP="005E45AB">
      <w:pPr>
        <w:contextualSpacing/>
        <w:rPr>
          <w:rFonts w:ascii="Calibri" w:hAnsi="Calibri" w:cs="Calibri"/>
        </w:rPr>
      </w:pPr>
      <w:r w:rsidRPr="00F85692">
        <w:rPr>
          <w:rFonts w:ascii="Calibri" w:hAnsi="Calibri" w:cs="Calibri"/>
          <w:b/>
          <w:bCs/>
        </w:rPr>
        <w:t xml:space="preserve">PRESENTATION OF THE AGENDA </w:t>
      </w:r>
      <w:r>
        <w:rPr>
          <w:rFonts w:ascii="Calibri" w:hAnsi="Calibri" w:cs="Calibri"/>
          <w:b/>
          <w:bCs/>
        </w:rPr>
        <w:t xml:space="preserve">AND MINUTES </w:t>
      </w:r>
      <w:r w:rsidRPr="00F85692">
        <w:rPr>
          <w:rFonts w:ascii="Calibri" w:hAnsi="Calibri" w:cs="Calibri"/>
          <w:b/>
          <w:bCs/>
        </w:rPr>
        <w:t xml:space="preserve">FOR APPROVAL- Any additional business? </w:t>
      </w:r>
      <w:r>
        <w:rPr>
          <w:rFonts w:ascii="Calibri" w:hAnsi="Calibri" w:cs="Calibri"/>
          <w:b/>
          <w:bCs/>
        </w:rPr>
        <w:t xml:space="preserve"> </w:t>
      </w:r>
      <w:r w:rsidRPr="00B12440">
        <w:rPr>
          <w:rFonts w:ascii="Calibri" w:hAnsi="Calibri" w:cs="Calibri"/>
        </w:rPr>
        <w:t xml:space="preserve">Dustin </w:t>
      </w:r>
      <w:r w:rsidR="00154082">
        <w:rPr>
          <w:rFonts w:ascii="Calibri" w:hAnsi="Calibri" w:cs="Calibri"/>
        </w:rPr>
        <w:t xml:space="preserve">Handley </w:t>
      </w:r>
      <w:r w:rsidR="00B12440">
        <w:rPr>
          <w:rFonts w:ascii="Calibri" w:hAnsi="Calibri" w:cs="Calibri"/>
        </w:rPr>
        <w:t>motions to approve</w:t>
      </w:r>
      <w:r w:rsidRPr="00B12440">
        <w:rPr>
          <w:rFonts w:ascii="Calibri" w:hAnsi="Calibri" w:cs="Calibri"/>
        </w:rPr>
        <w:t xml:space="preserve"> agenda, Bryant </w:t>
      </w:r>
      <w:r w:rsidR="00154082">
        <w:rPr>
          <w:rFonts w:ascii="Calibri" w:hAnsi="Calibri" w:cs="Calibri"/>
        </w:rPr>
        <w:t xml:space="preserve">McCall </w:t>
      </w:r>
      <w:r w:rsidRPr="00B12440">
        <w:rPr>
          <w:rFonts w:ascii="Calibri" w:hAnsi="Calibri" w:cs="Calibri"/>
        </w:rPr>
        <w:t>seconds, no discussion, motion passed.</w:t>
      </w:r>
    </w:p>
    <w:p w14:paraId="5611E7F5" w14:textId="77777777" w:rsidR="005E45AB" w:rsidRPr="00F85692" w:rsidRDefault="005E45AB" w:rsidP="005E45AB">
      <w:pPr>
        <w:contextualSpacing/>
        <w:rPr>
          <w:rFonts w:ascii="Calibri" w:hAnsi="Calibri" w:cs="Calibri"/>
          <w:b/>
          <w:bCs/>
          <w:color w:val="44546A" w:themeColor="text2"/>
        </w:rPr>
      </w:pPr>
    </w:p>
    <w:p w14:paraId="5D8FB128" w14:textId="1012D8E7" w:rsidR="005E45AB" w:rsidRDefault="000B1D6B" w:rsidP="005E45AB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ATTENDEES:</w:t>
      </w:r>
    </w:p>
    <w:p w14:paraId="02CE9F95" w14:textId="77777777" w:rsidR="000B1D6B" w:rsidRDefault="000B1D6B" w:rsidP="000B1D6B">
      <w:pPr>
        <w:sectPr w:rsidR="000B1D6B" w:rsidSect="004C4DC4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7688DC71" w14:textId="6F93591D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Andrew Kamei - UCHealth</w:t>
      </w:r>
    </w:p>
    <w:p w14:paraId="7B7DDCD3" w14:textId="77777777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Sharon Greenman, Centennial Mental Health Center</w:t>
      </w:r>
    </w:p>
    <w:p w14:paraId="268D92A6" w14:textId="540F2606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 xml:space="preserve">Amber Franzel, Larimer County </w:t>
      </w:r>
      <w:r>
        <w:rPr>
          <w:sz w:val="20"/>
          <w:szCs w:val="20"/>
        </w:rPr>
        <w:t>LTC</w:t>
      </w:r>
      <w:r w:rsidRPr="000B1D6B">
        <w:rPr>
          <w:sz w:val="20"/>
          <w:szCs w:val="20"/>
        </w:rPr>
        <w:t xml:space="preserve"> </w:t>
      </w:r>
      <w:r w:rsidRPr="000B1D6B">
        <w:rPr>
          <w:sz w:val="20"/>
          <w:szCs w:val="20"/>
        </w:rPr>
        <w:t>Ombudsman</w:t>
      </w:r>
    </w:p>
    <w:p w14:paraId="203FB7DC" w14:textId="6196A21F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Ken</w:t>
      </w:r>
      <w:r>
        <w:rPr>
          <w:sz w:val="20"/>
          <w:szCs w:val="20"/>
        </w:rPr>
        <w:t xml:space="preserve"> Stroud,</w:t>
      </w:r>
      <w:r w:rsidRPr="000B1D6B">
        <w:rPr>
          <w:sz w:val="20"/>
          <w:szCs w:val="20"/>
        </w:rPr>
        <w:t xml:space="preserve"> Lincoln</w:t>
      </w:r>
      <w:r>
        <w:rPr>
          <w:sz w:val="20"/>
          <w:szCs w:val="20"/>
        </w:rPr>
        <w:t xml:space="preserve"> County OEM</w:t>
      </w:r>
      <w:r w:rsidRPr="000B1D6B">
        <w:rPr>
          <w:sz w:val="20"/>
          <w:szCs w:val="20"/>
        </w:rPr>
        <w:t xml:space="preserve"> </w:t>
      </w:r>
    </w:p>
    <w:p w14:paraId="477D2653" w14:textId="2CD27B13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Dustin Handley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UCHealth Greeley Hospital</w:t>
      </w:r>
    </w:p>
    <w:p w14:paraId="273408DC" w14:textId="1A729397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Ron Seedorf</w:t>
      </w:r>
      <w:r>
        <w:rPr>
          <w:sz w:val="20"/>
          <w:szCs w:val="20"/>
        </w:rPr>
        <w:t xml:space="preserve">, </w:t>
      </w:r>
      <w:r w:rsidRPr="000B1D6B">
        <w:rPr>
          <w:sz w:val="20"/>
          <w:szCs w:val="20"/>
        </w:rPr>
        <w:t>C</w:t>
      </w:r>
      <w:r>
        <w:rPr>
          <w:sz w:val="20"/>
          <w:szCs w:val="20"/>
        </w:rPr>
        <w:t>olorado Rural Health Center</w:t>
      </w:r>
    </w:p>
    <w:p w14:paraId="12449712" w14:textId="7FD30218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Paula Davis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CCHN Representing FQHCs</w:t>
      </w:r>
    </w:p>
    <w:p w14:paraId="6C645B63" w14:textId="2076CC25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Darcy Janssen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NE Regional EPR staff</w:t>
      </w:r>
    </w:p>
    <w:p w14:paraId="6112DA9A" w14:textId="77777777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Jeff Schanhals, Northeast Colorado RETAC</w:t>
      </w:r>
    </w:p>
    <w:p w14:paraId="2B5926AE" w14:textId="77777777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Glenn Griffin, Colorado Plains Medical Center</w:t>
      </w:r>
    </w:p>
    <w:p w14:paraId="162DA7CC" w14:textId="7159D15D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Maria Suarez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Tender Hearts Home Health Care</w:t>
      </w:r>
    </w:p>
    <w:p w14:paraId="708AF4A1" w14:textId="4CD06259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Andrea Crowder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Haxtun Hospital District</w:t>
      </w:r>
    </w:p>
    <w:p w14:paraId="1DD7B52F" w14:textId="35D1CDC9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Bryant McCall, Washington County E</w:t>
      </w:r>
      <w:r>
        <w:rPr>
          <w:sz w:val="20"/>
          <w:szCs w:val="20"/>
        </w:rPr>
        <w:t>M</w:t>
      </w:r>
    </w:p>
    <w:p w14:paraId="774E86BD" w14:textId="77777777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Erin Witte, Wray Community District Hospital</w:t>
      </w:r>
    </w:p>
    <w:p w14:paraId="1A94097B" w14:textId="6A6A888E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Marianne Dungan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Salud Family Health Center</w:t>
      </w:r>
    </w:p>
    <w:p w14:paraId="3C3C813C" w14:textId="77777777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Catherine Cornell, Estes Park Health</w:t>
      </w:r>
    </w:p>
    <w:p w14:paraId="7836B48F" w14:textId="44577684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Jason Atencio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Kaiser Permanente </w:t>
      </w:r>
    </w:p>
    <w:p w14:paraId="65B9C304" w14:textId="230B831E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Joe King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Morgan County Ambulance</w:t>
      </w:r>
    </w:p>
    <w:p w14:paraId="227B4E0A" w14:textId="2C3FB4E5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Dawn James, Kit Carson County P</w:t>
      </w:r>
      <w:r>
        <w:rPr>
          <w:sz w:val="20"/>
          <w:szCs w:val="20"/>
        </w:rPr>
        <w:t>H &amp;</w:t>
      </w:r>
      <w:r w:rsidRPr="000B1D6B">
        <w:rPr>
          <w:sz w:val="20"/>
          <w:szCs w:val="20"/>
        </w:rPr>
        <w:t xml:space="preserve"> Environment</w:t>
      </w:r>
    </w:p>
    <w:p w14:paraId="6F6DAA73" w14:textId="77777777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Raegan Maldonado, Weld LTC Ombudsman Program</w:t>
      </w:r>
    </w:p>
    <w:p w14:paraId="5D30EF4B" w14:textId="4913BE9A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Mike Burnett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Northern Colorado Health Dept</w:t>
      </w:r>
    </w:p>
    <w:p w14:paraId="3958F147" w14:textId="1B6CCAEC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Janel Baily, Lakeview Commons ALF (Columbine)</w:t>
      </w:r>
    </w:p>
    <w:p w14:paraId="242D1340" w14:textId="21C861AB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Denise Bradshaw</w:t>
      </w:r>
      <w:r>
        <w:rPr>
          <w:sz w:val="20"/>
          <w:szCs w:val="20"/>
        </w:rPr>
        <w:t>,</w:t>
      </w:r>
      <w:r w:rsidRPr="000B1D6B">
        <w:rPr>
          <w:sz w:val="20"/>
          <w:szCs w:val="20"/>
        </w:rPr>
        <w:t xml:space="preserve"> Weld County OEM</w:t>
      </w:r>
    </w:p>
    <w:p w14:paraId="70484BA6" w14:textId="77777777" w:rsidR="000B1D6B" w:rsidRPr="000B1D6B" w:rsidRDefault="000B1D6B" w:rsidP="000B1D6B">
      <w:pPr>
        <w:contextualSpacing/>
        <w:rPr>
          <w:sz w:val="20"/>
          <w:szCs w:val="20"/>
        </w:rPr>
      </w:pPr>
      <w:r w:rsidRPr="000B1D6B">
        <w:rPr>
          <w:sz w:val="20"/>
          <w:szCs w:val="20"/>
        </w:rPr>
        <w:t>Matt Bauer, Regional Epidemiologist</w:t>
      </w:r>
    </w:p>
    <w:p w14:paraId="076C11AE" w14:textId="40B89B15" w:rsidR="000B1D6B" w:rsidRPr="00E361B6" w:rsidRDefault="000B1D6B" w:rsidP="000B1D6B">
      <w:pPr>
        <w:contextualSpacing/>
        <w:rPr>
          <w:sz w:val="20"/>
          <w:szCs w:val="20"/>
        </w:rPr>
        <w:sectPr w:rsidR="000B1D6B" w:rsidRPr="00E361B6" w:rsidSect="000B1D6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99"/>
        </w:sectPr>
      </w:pPr>
      <w:r w:rsidRPr="000B1D6B">
        <w:rPr>
          <w:sz w:val="20"/>
          <w:szCs w:val="20"/>
        </w:rPr>
        <w:t>David Schneider</w:t>
      </w:r>
      <w:r>
        <w:rPr>
          <w:sz w:val="20"/>
          <w:szCs w:val="20"/>
        </w:rPr>
        <w:t xml:space="preserve">, </w:t>
      </w:r>
      <w:r w:rsidRPr="000B1D6B">
        <w:rPr>
          <w:sz w:val="20"/>
          <w:szCs w:val="20"/>
        </w:rPr>
        <w:t>Weld County EPR</w:t>
      </w:r>
    </w:p>
    <w:p w14:paraId="242670DF" w14:textId="77777777" w:rsidR="00B12440" w:rsidRDefault="00B12440" w:rsidP="005E45AB">
      <w:pPr>
        <w:contextualSpacing/>
        <w:rPr>
          <w:rFonts w:ascii="Calibri" w:hAnsi="Calibri" w:cs="Calibri"/>
          <w:b/>
          <w:bCs/>
        </w:rPr>
      </w:pPr>
    </w:p>
    <w:p w14:paraId="6C8C364D" w14:textId="77777777" w:rsidR="005E45AB" w:rsidRDefault="005E45AB" w:rsidP="005E45AB">
      <w:pPr>
        <w:contextualSpacing/>
        <w:rPr>
          <w:rFonts w:ascii="Calibri" w:hAnsi="Calibri" w:cs="Calibri"/>
          <w:b/>
          <w:bCs/>
        </w:rPr>
      </w:pPr>
    </w:p>
    <w:p w14:paraId="5A0C21F4" w14:textId="77777777" w:rsidR="005E45AB" w:rsidRPr="00B12440" w:rsidRDefault="005E45AB" w:rsidP="005E45AB">
      <w:pPr>
        <w:contextualSpacing/>
        <w:rPr>
          <w:rFonts w:ascii="Calibri" w:hAnsi="Calibri" w:cs="Calibri"/>
        </w:rPr>
        <w:sectPr w:rsidR="005E45AB" w:rsidRPr="00B12440" w:rsidSect="004C4DC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>
        <w:rPr>
          <w:rFonts w:ascii="Calibri" w:hAnsi="Calibri" w:cs="Calibri"/>
          <w:b/>
          <w:bCs/>
        </w:rPr>
        <w:t>ANNOUNCEMENTS</w:t>
      </w:r>
      <w:r w:rsidRPr="00F85692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 xml:space="preserve"> New Co-chair: </w:t>
      </w:r>
      <w:r w:rsidRPr="00B12440">
        <w:rPr>
          <w:rFonts w:ascii="Calibri" w:hAnsi="Calibri" w:cs="Calibri"/>
        </w:rPr>
        <w:t>Dustin Handley, UC Health Greeley Hospital</w:t>
      </w:r>
    </w:p>
    <w:p w14:paraId="1E7F82C2" w14:textId="77777777" w:rsidR="005E45AB" w:rsidRDefault="005E45AB" w:rsidP="005E45AB">
      <w:pPr>
        <w:contextualSpacing/>
        <w:rPr>
          <w:rFonts w:ascii="Calibri" w:hAnsi="Calibri" w:cs="Calibri"/>
          <w:b/>
          <w:bCs/>
        </w:rPr>
      </w:pPr>
    </w:p>
    <w:p w14:paraId="1CC7FC49" w14:textId="77777777" w:rsidR="005E45AB" w:rsidRPr="00F85692" w:rsidRDefault="005E45AB" w:rsidP="005E45AB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OLD BUSINESS: </w:t>
      </w:r>
    </w:p>
    <w:p w14:paraId="3F262BA6" w14:textId="77777777" w:rsidR="005E45AB" w:rsidRPr="00A50DB3" w:rsidRDefault="005E45AB" w:rsidP="005E45A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50DB3">
        <w:rPr>
          <w:rFonts w:ascii="Calibri" w:hAnsi="Calibri" w:cs="Calibri"/>
          <w:b/>
          <w:bCs/>
        </w:rPr>
        <w:t>Fiscal Report</w:t>
      </w:r>
      <w:r>
        <w:rPr>
          <w:rFonts w:ascii="Calibri" w:hAnsi="Calibri" w:cs="Calibri"/>
          <w:b/>
          <w:bCs/>
        </w:rPr>
        <w:t xml:space="preserve"> </w:t>
      </w:r>
      <w:r w:rsidRPr="00A50DB3">
        <w:rPr>
          <w:rFonts w:ascii="Calibri" w:hAnsi="Calibri" w:cs="Calibri"/>
          <w:b/>
          <w:bCs/>
        </w:rPr>
        <w:t xml:space="preserve">- Ron Seedorf </w:t>
      </w:r>
    </w:p>
    <w:p w14:paraId="366562CF" w14:textId="77777777" w:rsidR="005E45AB" w:rsidRDefault="005E45AB" w:rsidP="005E45A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Deliverable Updates – Caitlin Langmead</w:t>
      </w:r>
      <w:r w:rsidRPr="00F85692">
        <w:rPr>
          <w:rFonts w:ascii="Calibri" w:hAnsi="Calibri" w:cs="Calibri"/>
          <w:b/>
          <w:bCs/>
        </w:rPr>
        <w:t xml:space="preserve"> </w:t>
      </w:r>
    </w:p>
    <w:p w14:paraId="6A8C816E" w14:textId="0106326C" w:rsidR="005E45AB" w:rsidRDefault="005E45AB" w:rsidP="005E45AB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Peds TTX</w:t>
      </w:r>
    </w:p>
    <w:p w14:paraId="65C91673" w14:textId="6708695A" w:rsidR="00050355" w:rsidRDefault="00050355" w:rsidP="00050355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Great turnout, learned a lot about the different capabilities and processes in the region</w:t>
      </w:r>
    </w:p>
    <w:p w14:paraId="2B4E37D2" w14:textId="69E1E6BA" w:rsidR="005E45AB" w:rsidRDefault="005E45AB" w:rsidP="005E45AB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Peds Annex</w:t>
      </w:r>
    </w:p>
    <w:p w14:paraId="1A5D5520" w14:textId="71D1C452" w:rsidR="00050355" w:rsidRDefault="00050355" w:rsidP="00050355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>Caitlin intends to finish before last day</w:t>
      </w:r>
    </w:p>
    <w:p w14:paraId="72C04B7A" w14:textId="17657334" w:rsidR="005E45AB" w:rsidRDefault="005E45AB" w:rsidP="005E45AB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Workplan</w:t>
      </w:r>
    </w:p>
    <w:p w14:paraId="2A015DA5" w14:textId="646FB0D4" w:rsidR="00050355" w:rsidRDefault="00050355" w:rsidP="00050355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Reviewed by </w:t>
      </w:r>
      <w:r w:rsidR="00E361B6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oard at </w:t>
      </w:r>
      <w:r w:rsidR="00E361B6">
        <w:rPr>
          <w:rFonts w:ascii="Calibri" w:hAnsi="Calibri" w:cs="Calibri"/>
        </w:rPr>
        <w:t>2/12</w:t>
      </w:r>
      <w:r>
        <w:rPr>
          <w:rFonts w:ascii="Calibri" w:hAnsi="Calibri" w:cs="Calibri"/>
        </w:rPr>
        <w:t xml:space="preserve"> meeting, approved</w:t>
      </w:r>
    </w:p>
    <w:p w14:paraId="561C7F81" w14:textId="5DECBD28" w:rsidR="005E45AB" w:rsidRDefault="005E45AB" w:rsidP="005E45AB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Regional Communication &amp; Coordination Exercise</w:t>
      </w:r>
    </w:p>
    <w:p w14:paraId="5E2196F3" w14:textId="4D3DF4A4" w:rsidR="00050355" w:rsidRPr="00874A8A" w:rsidRDefault="00050355" w:rsidP="00050355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Intent to Participate Survey to be sent out</w:t>
      </w:r>
      <w:r w:rsidR="00874A8A">
        <w:rPr>
          <w:rFonts w:ascii="Calibri" w:hAnsi="Calibri" w:cs="Calibri"/>
        </w:rPr>
        <w:t xml:space="preserve"> again</w:t>
      </w:r>
      <w:r>
        <w:rPr>
          <w:rFonts w:ascii="Calibri" w:hAnsi="Calibri" w:cs="Calibri"/>
        </w:rPr>
        <w:t>, please let Caitlin know if you have any questions.</w:t>
      </w:r>
    </w:p>
    <w:p w14:paraId="5CDF1A08" w14:textId="38F946AE" w:rsidR="00874A8A" w:rsidRPr="00050355" w:rsidRDefault="002B4CDA" w:rsidP="00050355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By</w:t>
      </w:r>
      <w:r w:rsidR="00874A8A">
        <w:rPr>
          <w:rFonts w:ascii="Calibri" w:hAnsi="Calibri" w:cs="Calibri"/>
        </w:rPr>
        <w:t xml:space="preserve"> participating</w:t>
      </w:r>
      <w:r>
        <w:rPr>
          <w:rFonts w:ascii="Calibri" w:hAnsi="Calibri" w:cs="Calibri"/>
        </w:rPr>
        <w:t xml:space="preserve"> in this exercise, communication</w:t>
      </w:r>
      <w:r w:rsidR="00874A8A">
        <w:rPr>
          <w:rFonts w:ascii="Calibri" w:hAnsi="Calibri" w:cs="Calibri"/>
        </w:rPr>
        <w:t xml:space="preserve"> will be tested</w:t>
      </w:r>
      <w:r>
        <w:rPr>
          <w:rFonts w:ascii="Calibri" w:hAnsi="Calibri" w:cs="Calibri"/>
        </w:rPr>
        <w:t xml:space="preserve"> to verify</w:t>
      </w:r>
      <w:r w:rsidR="00874A8A">
        <w:rPr>
          <w:rFonts w:ascii="Calibri" w:hAnsi="Calibri" w:cs="Calibri"/>
        </w:rPr>
        <w:t xml:space="preserve"> if the HCC can reach you in a time of need</w:t>
      </w:r>
    </w:p>
    <w:p w14:paraId="356205C4" w14:textId="791AA981" w:rsidR="00050355" w:rsidRPr="00E10F09" w:rsidRDefault="00050355" w:rsidP="00050355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Andrew Kamei explained more about the process of communication during exercise</w:t>
      </w:r>
    </w:p>
    <w:p w14:paraId="0EE5B785" w14:textId="59A397DB" w:rsidR="00E10F09" w:rsidRDefault="00E10F09" w:rsidP="00050355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Darcy Janssen requested that slides from the information calls be sent out to everyone.</w:t>
      </w:r>
      <w:r w:rsidR="00F4501E">
        <w:rPr>
          <w:rFonts w:ascii="Calibri" w:hAnsi="Calibri" w:cs="Calibri"/>
        </w:rPr>
        <w:t xml:space="preserve"> Caitlin will send out with minutes.</w:t>
      </w:r>
      <w:bookmarkStart w:id="0" w:name="_GoBack"/>
      <w:bookmarkEnd w:id="0"/>
    </w:p>
    <w:p w14:paraId="1E545F31" w14:textId="4401AADC" w:rsidR="005E45AB" w:rsidRDefault="005E45AB" w:rsidP="005E45AB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COOP Workshops</w:t>
      </w:r>
    </w:p>
    <w:p w14:paraId="440A61D8" w14:textId="77777777" w:rsidR="00B12440" w:rsidRPr="00B12440" w:rsidRDefault="00050355" w:rsidP="00B12440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Fort Collins and Haxtun went extremely well. Great feedback from attendees.</w:t>
      </w:r>
    </w:p>
    <w:p w14:paraId="1A041B9D" w14:textId="3DC830F1" w:rsidR="00B12440" w:rsidRPr="00B12440" w:rsidRDefault="00B12440" w:rsidP="00B12440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t>Catherine Cornell, Estes Park Health</w:t>
      </w:r>
    </w:p>
    <w:p w14:paraId="2AA40731" w14:textId="77777777" w:rsidR="00B12440" w:rsidRDefault="00B12440" w:rsidP="00B12440">
      <w:pPr>
        <w:pStyle w:val="ListParagraph"/>
        <w:numPr>
          <w:ilvl w:val="3"/>
          <w:numId w:val="1"/>
        </w:numPr>
      </w:pPr>
      <w:r>
        <w:t>The workshop was really excellent, well coordinated and organized. Very informative</w:t>
      </w:r>
    </w:p>
    <w:p w14:paraId="71B49C45" w14:textId="701087D9" w:rsidR="00B12440" w:rsidRDefault="00B12440" w:rsidP="00B12440">
      <w:pPr>
        <w:pStyle w:val="ListParagraph"/>
        <w:numPr>
          <w:ilvl w:val="2"/>
          <w:numId w:val="1"/>
        </w:numPr>
      </w:pPr>
      <w:r>
        <w:t>Andrea Crowder, Haxtun Hospital District</w:t>
      </w:r>
    </w:p>
    <w:p w14:paraId="5A556B59" w14:textId="0736AD28" w:rsidR="00B12440" w:rsidRPr="00B12440" w:rsidRDefault="00B12440" w:rsidP="00B12440">
      <w:pPr>
        <w:pStyle w:val="ListParagraph"/>
        <w:numPr>
          <w:ilvl w:val="3"/>
          <w:numId w:val="1"/>
        </w:numPr>
      </w:pPr>
      <w:r>
        <w:t>it was a great training. glad we where able to have one in Haxtun.  Thank you to everyone that attende</w:t>
      </w:r>
      <w:r>
        <w:t>d</w:t>
      </w:r>
    </w:p>
    <w:p w14:paraId="384092C2" w14:textId="72B11236" w:rsidR="006D5A14" w:rsidRPr="00E10F09" w:rsidRDefault="00050355" w:rsidP="006D5A14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If you would like one in your area, please contact Caitlin or Erin.</w:t>
      </w:r>
    </w:p>
    <w:p w14:paraId="0E149E27" w14:textId="4E3A7B51" w:rsidR="00E10F09" w:rsidRPr="006D5A14" w:rsidRDefault="00E10F09" w:rsidP="006D5A14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Sharon Greenman expressed interest for Logan/Morgan area.</w:t>
      </w:r>
    </w:p>
    <w:p w14:paraId="25D4A0C9" w14:textId="77777777" w:rsidR="005E45AB" w:rsidRPr="00700316" w:rsidRDefault="005E45AB" w:rsidP="005E45AB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NEW BUSINESS:</w:t>
      </w:r>
    </w:p>
    <w:p w14:paraId="69290B85" w14:textId="7C95DDC6" w:rsidR="005E45AB" w:rsidRPr="006D5A14" w:rsidRDefault="005E45AB" w:rsidP="005E45A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Board Meeting on February 12</w:t>
      </w:r>
      <w:r w:rsidRPr="0083436B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 – </w:t>
      </w:r>
      <w:r w:rsidRPr="00F63B69">
        <w:rPr>
          <w:rFonts w:ascii="Calibri" w:hAnsi="Calibri" w:cs="Calibri"/>
        </w:rPr>
        <w:t>Notes on website: northeasthcc.org</w:t>
      </w:r>
    </w:p>
    <w:p w14:paraId="1C69ED58" w14:textId="280FA162" w:rsidR="006D5A14" w:rsidRPr="006D5A14" w:rsidRDefault="00E10F09" w:rsidP="006D5A14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Regarding Board meeting a q</w:t>
      </w:r>
      <w:r w:rsidR="006D5A14">
        <w:rPr>
          <w:rFonts w:ascii="Calibri" w:hAnsi="Calibri" w:cs="Calibri"/>
        </w:rPr>
        <w:t>uestion from Jeff Schanhals about the Colorado law that states Board meetings must be announced, minutes provided.</w:t>
      </w:r>
      <w:r>
        <w:rPr>
          <w:rFonts w:ascii="Calibri" w:hAnsi="Calibri" w:cs="Calibri"/>
        </w:rPr>
        <w:t xml:space="preserve"> The Board will verify and proceed accordingly.</w:t>
      </w:r>
    </w:p>
    <w:p w14:paraId="5E05B8DA" w14:textId="24D0EEAB" w:rsidR="006D5A14" w:rsidRPr="00E10F09" w:rsidRDefault="006D5A14" w:rsidP="006D5A14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Mike Burnett asked about the Salamander print licenses, offered to help distribute those, Caitlin will email HCC to the effect</w:t>
      </w:r>
      <w:r w:rsidR="00E10F09">
        <w:rPr>
          <w:rFonts w:ascii="Calibri" w:hAnsi="Calibri" w:cs="Calibri"/>
        </w:rPr>
        <w:t>.</w:t>
      </w:r>
    </w:p>
    <w:p w14:paraId="7E60DDAD" w14:textId="12383B63" w:rsidR="00E10F09" w:rsidRDefault="00E10F09" w:rsidP="006D5A14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Regarding the last credentialing printer, Mike Burnett and Andrew Kamei will work on the logistics together.</w:t>
      </w:r>
    </w:p>
    <w:p w14:paraId="66ABD89D" w14:textId="765BD279" w:rsidR="005E45AB" w:rsidRDefault="005E45AB" w:rsidP="005E45A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Funding Application Notifications</w:t>
      </w:r>
    </w:p>
    <w:p w14:paraId="3BA665CB" w14:textId="2CFE3868" w:rsidR="00F63B69" w:rsidRDefault="00F63B69" w:rsidP="00F63B69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March 2nd</w:t>
      </w:r>
    </w:p>
    <w:p w14:paraId="109FBE37" w14:textId="77777777" w:rsidR="001B6F47" w:rsidRDefault="005E45AB" w:rsidP="001B6F4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Hiring Committee</w:t>
      </w:r>
    </w:p>
    <w:p w14:paraId="78608ADF" w14:textId="7A964C4E" w:rsidR="00F63B69" w:rsidRPr="001B6F47" w:rsidRDefault="00F63B69" w:rsidP="001B6F47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</w:rPr>
      </w:pPr>
      <w:r w:rsidRPr="001B6F47">
        <w:rPr>
          <w:rFonts w:ascii="Calibri" w:hAnsi="Calibri" w:cs="Calibri"/>
        </w:rPr>
        <w:t>Dustin</w:t>
      </w:r>
      <w:r w:rsidR="001B6F47">
        <w:rPr>
          <w:rFonts w:ascii="Calibri" w:hAnsi="Calibri" w:cs="Calibri"/>
        </w:rPr>
        <w:t xml:space="preserve"> Handley</w:t>
      </w:r>
      <w:r w:rsidRPr="001B6F47">
        <w:rPr>
          <w:rFonts w:ascii="Calibri" w:hAnsi="Calibri" w:cs="Calibri"/>
        </w:rPr>
        <w:t xml:space="preserve"> is heading a hiring committee for the Coordinator position, contact him if you are interested: </w:t>
      </w:r>
      <w:hyperlink r:id="rId8" w:history="1">
        <w:r w:rsidR="001B6F47" w:rsidRPr="00A64375">
          <w:rPr>
            <w:rStyle w:val="Hyperlink"/>
          </w:rPr>
          <w:t>dustin.handley@uchealth.org</w:t>
        </w:r>
      </w:hyperlink>
      <w:r w:rsidR="001B6F47">
        <w:t xml:space="preserve">, </w:t>
      </w:r>
      <w:r w:rsidR="001B6F47">
        <w:t xml:space="preserve"> 970-652-2576</w:t>
      </w:r>
    </w:p>
    <w:p w14:paraId="01AAD3CF" w14:textId="60610286" w:rsidR="005E45AB" w:rsidRDefault="005E45AB" w:rsidP="005E45A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Coordinator Transition</w:t>
      </w:r>
    </w:p>
    <w:p w14:paraId="04AAB14A" w14:textId="5F766FA9" w:rsidR="00F63B69" w:rsidRPr="00F63B69" w:rsidRDefault="00F63B69" w:rsidP="00F63B69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Continue to email the same </w:t>
      </w:r>
      <w:hyperlink r:id="rId9" w:history="1">
        <w:r w:rsidRPr="00A64375">
          <w:rPr>
            <w:rStyle w:val="Hyperlink"/>
            <w:rFonts w:ascii="Calibri" w:hAnsi="Calibri" w:cs="Calibri"/>
          </w:rPr>
          <w:t>nerhcc.co@gmail.com</w:t>
        </w:r>
      </w:hyperlink>
    </w:p>
    <w:p w14:paraId="6C4C5658" w14:textId="6F1EF8ED" w:rsidR="00F63B69" w:rsidRDefault="00F63B69" w:rsidP="00F63B69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Caitlin appreciates the opportunity, thank</w:t>
      </w:r>
      <w:r w:rsidR="004376AF">
        <w:rPr>
          <w:rFonts w:ascii="Calibri" w:hAnsi="Calibri" w:cs="Calibri"/>
        </w:rPr>
        <w:t>ed the Coalition.</w:t>
      </w:r>
    </w:p>
    <w:p w14:paraId="25875770" w14:textId="6D74A9B5" w:rsidR="005E45AB" w:rsidRDefault="005E45AB" w:rsidP="007E1F77">
      <w:pPr>
        <w:rPr>
          <w:rFonts w:ascii="Calibri" w:hAnsi="Calibri" w:cs="Calibri"/>
          <w:b/>
          <w:bCs/>
        </w:rPr>
      </w:pPr>
    </w:p>
    <w:p w14:paraId="2F9F79DE" w14:textId="77777777" w:rsidR="007E1F77" w:rsidRPr="007E1F77" w:rsidRDefault="007E1F77" w:rsidP="007E1F77">
      <w:pPr>
        <w:rPr>
          <w:rFonts w:ascii="Calibri" w:hAnsi="Calibri" w:cs="Calibri"/>
          <w:b/>
          <w:bCs/>
        </w:rPr>
      </w:pPr>
    </w:p>
    <w:p w14:paraId="54323B47" w14:textId="77777777" w:rsidR="005E45AB" w:rsidRPr="0069695E" w:rsidRDefault="005E45AB" w:rsidP="005E45A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Sector </w:t>
      </w:r>
      <w:r w:rsidRPr="00F85692">
        <w:rPr>
          <w:rFonts w:ascii="Calibri" w:hAnsi="Calibri" w:cs="Calibri"/>
          <w:b/>
          <w:bCs/>
        </w:rPr>
        <w:t>Updates:</w:t>
      </w:r>
    </w:p>
    <w:p w14:paraId="2618F999" w14:textId="77777777" w:rsidR="005E45AB" w:rsidRDefault="005E45AB" w:rsidP="005E45A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Emergency Management</w:t>
      </w:r>
      <w:r>
        <w:rPr>
          <w:rFonts w:ascii="Calibri" w:hAnsi="Calibri" w:cs="Calibri"/>
        </w:rPr>
        <w:t xml:space="preserve"> – </w:t>
      </w:r>
    </w:p>
    <w:p w14:paraId="272C1E27" w14:textId="77777777" w:rsidR="005E45AB" w:rsidRPr="00C21EB2" w:rsidRDefault="005E45AB" w:rsidP="005E45AB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</w:p>
    <w:p w14:paraId="628D8127" w14:textId="77777777" w:rsidR="005E45AB" w:rsidRDefault="005E45AB" w:rsidP="005E45A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Public Health</w:t>
      </w:r>
      <w:r>
        <w:rPr>
          <w:rFonts w:ascii="Calibri" w:hAnsi="Calibri" w:cs="Calibri"/>
        </w:rPr>
        <w:t xml:space="preserve"> –</w:t>
      </w:r>
    </w:p>
    <w:p w14:paraId="69A09DD7" w14:textId="5D7F0A14" w:rsidR="005E45AB" w:rsidRPr="00EC3C2D" w:rsidRDefault="005E45AB" w:rsidP="005E45AB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523C0D">
        <w:rPr>
          <w:rFonts w:ascii="Calibri" w:hAnsi="Calibri" w:cs="Calibri"/>
          <w:b/>
          <w:bCs/>
        </w:rPr>
        <w:t>Hep A</w:t>
      </w:r>
      <w:r>
        <w:rPr>
          <w:rFonts w:ascii="Calibri" w:hAnsi="Calibri" w:cs="Calibri"/>
          <w:b/>
          <w:bCs/>
        </w:rPr>
        <w:t xml:space="preserve">: </w:t>
      </w:r>
      <w:r w:rsidRPr="00C410CA">
        <w:rPr>
          <w:rFonts w:ascii="Calibri" w:hAnsi="Calibri" w:cs="Calibri"/>
        </w:rPr>
        <w:t>351</w:t>
      </w:r>
      <w:r w:rsidR="00C410CA">
        <w:rPr>
          <w:rFonts w:ascii="Calibri" w:hAnsi="Calibri" w:cs="Calibri"/>
        </w:rPr>
        <w:t xml:space="preserve"> cases</w:t>
      </w:r>
      <w:r w:rsidRPr="00C410CA">
        <w:rPr>
          <w:rFonts w:ascii="Calibri" w:hAnsi="Calibri" w:cs="Calibri"/>
        </w:rPr>
        <w:t xml:space="preserve">, cautiously optimistic </w:t>
      </w:r>
      <w:r w:rsidR="00C410CA">
        <w:rPr>
          <w:rFonts w:ascii="Calibri" w:hAnsi="Calibri" w:cs="Calibri"/>
        </w:rPr>
        <w:t xml:space="preserve">on </w:t>
      </w:r>
      <w:r w:rsidRPr="00C410CA">
        <w:rPr>
          <w:rFonts w:ascii="Calibri" w:hAnsi="Calibri" w:cs="Calibri"/>
        </w:rPr>
        <w:t>the downhill, scaling back response act</w:t>
      </w:r>
      <w:r w:rsidR="00C410CA">
        <w:rPr>
          <w:rFonts w:ascii="Calibri" w:hAnsi="Calibri" w:cs="Calibri"/>
        </w:rPr>
        <w:t>ivities</w:t>
      </w:r>
      <w:r w:rsidRPr="00C410CA">
        <w:rPr>
          <w:rFonts w:ascii="Calibri" w:hAnsi="Calibri" w:cs="Calibri"/>
        </w:rPr>
        <w:t xml:space="preserve">, </w:t>
      </w:r>
      <w:r w:rsidR="00C410CA">
        <w:rPr>
          <w:rFonts w:ascii="Calibri" w:hAnsi="Calibri" w:cs="Calibri"/>
        </w:rPr>
        <w:t xml:space="preserve">affected </w:t>
      </w:r>
      <w:r w:rsidRPr="00C410CA">
        <w:rPr>
          <w:rFonts w:ascii="Calibri" w:hAnsi="Calibri" w:cs="Calibri"/>
        </w:rPr>
        <w:t>18 counties</w:t>
      </w:r>
      <w:r w:rsidR="00C410CA">
        <w:rPr>
          <w:rFonts w:ascii="Calibri" w:hAnsi="Calibri" w:cs="Calibri"/>
        </w:rPr>
        <w:t>.</w:t>
      </w:r>
      <w:r w:rsidRPr="00C410CA">
        <w:rPr>
          <w:rFonts w:ascii="Calibri" w:hAnsi="Calibri" w:cs="Calibri"/>
        </w:rPr>
        <w:t xml:space="preserve"> State call soon with guidance. </w:t>
      </w:r>
      <w:r w:rsidR="00C410CA">
        <w:rPr>
          <w:rFonts w:ascii="Calibri" w:hAnsi="Calibri" w:cs="Calibri"/>
        </w:rPr>
        <w:t xml:space="preserve">In order to be out of the outbreak there must be </w:t>
      </w:r>
      <w:r w:rsidRPr="00C410CA">
        <w:rPr>
          <w:rFonts w:ascii="Calibri" w:hAnsi="Calibri" w:cs="Calibri"/>
        </w:rPr>
        <w:t>2 full incubation</w:t>
      </w:r>
      <w:r w:rsidR="00C410CA">
        <w:rPr>
          <w:rFonts w:ascii="Calibri" w:hAnsi="Calibri" w:cs="Calibri"/>
        </w:rPr>
        <w:t xml:space="preserve"> periods</w:t>
      </w:r>
      <w:r w:rsidRPr="00C410CA">
        <w:rPr>
          <w:rFonts w:ascii="Calibri" w:hAnsi="Calibri" w:cs="Calibri"/>
        </w:rPr>
        <w:t>, 100 days, without a new case</w:t>
      </w:r>
      <w:r w:rsidR="00C410CA">
        <w:rPr>
          <w:rFonts w:ascii="Calibri" w:hAnsi="Calibri" w:cs="Calibri"/>
        </w:rPr>
        <w:t>.</w:t>
      </w:r>
    </w:p>
    <w:p w14:paraId="51D437CB" w14:textId="1AD2F048" w:rsidR="005E45AB" w:rsidRPr="00C410CA" w:rsidRDefault="005E45AB" w:rsidP="005E45AB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Novel Coronavirus: </w:t>
      </w:r>
      <w:r w:rsidRPr="00C410CA">
        <w:rPr>
          <w:rFonts w:ascii="Calibri" w:hAnsi="Calibri" w:cs="Calibri"/>
        </w:rPr>
        <w:t>PH activities</w:t>
      </w:r>
      <w:r w:rsidR="00C410CA">
        <w:rPr>
          <w:rFonts w:ascii="Calibri" w:hAnsi="Calibri" w:cs="Calibri"/>
        </w:rPr>
        <w:t xml:space="preserve"> currently are </w:t>
      </w:r>
      <w:r w:rsidRPr="00C410CA">
        <w:rPr>
          <w:rFonts w:ascii="Calibri" w:hAnsi="Calibri" w:cs="Calibri"/>
        </w:rPr>
        <w:t>travel monitoring for those traveling from China. No cases in Colorado, US 29 confirmed cases</w:t>
      </w:r>
      <w:r w:rsidR="00C410CA">
        <w:rPr>
          <w:rFonts w:ascii="Calibri" w:hAnsi="Calibri" w:cs="Calibri"/>
        </w:rPr>
        <w:t>.</w:t>
      </w:r>
      <w:r w:rsidRPr="00C410CA">
        <w:rPr>
          <w:rFonts w:ascii="Calibri" w:hAnsi="Calibri" w:cs="Calibri"/>
        </w:rPr>
        <w:t xml:space="preserve"> PCR testing </w:t>
      </w:r>
      <w:r w:rsidR="00C410CA">
        <w:rPr>
          <w:rFonts w:ascii="Calibri" w:hAnsi="Calibri" w:cs="Calibri"/>
        </w:rPr>
        <w:t xml:space="preserve">is sent </w:t>
      </w:r>
      <w:r w:rsidRPr="00C410CA">
        <w:rPr>
          <w:rFonts w:ascii="Calibri" w:hAnsi="Calibri" w:cs="Calibri"/>
        </w:rPr>
        <w:t xml:space="preserve">to State labs, </w:t>
      </w:r>
      <w:r w:rsidR="00C410CA">
        <w:rPr>
          <w:rFonts w:ascii="Calibri" w:hAnsi="Calibri" w:cs="Calibri"/>
        </w:rPr>
        <w:t xml:space="preserve">there is an </w:t>
      </w:r>
      <w:r w:rsidRPr="00C410CA">
        <w:rPr>
          <w:rFonts w:ascii="Calibri" w:hAnsi="Calibri" w:cs="Calibri"/>
        </w:rPr>
        <w:t xml:space="preserve">issue with this and </w:t>
      </w:r>
      <w:r w:rsidR="00C410CA">
        <w:rPr>
          <w:rFonts w:ascii="Calibri" w:hAnsi="Calibri" w:cs="Calibri"/>
        </w:rPr>
        <w:t xml:space="preserve">it’s </w:t>
      </w:r>
      <w:r w:rsidRPr="00C410CA">
        <w:rPr>
          <w:rFonts w:ascii="Calibri" w:hAnsi="Calibri" w:cs="Calibri"/>
        </w:rPr>
        <w:t xml:space="preserve">being worked on, </w:t>
      </w:r>
      <w:r w:rsidR="00C410CA">
        <w:rPr>
          <w:rFonts w:ascii="Calibri" w:hAnsi="Calibri" w:cs="Calibri"/>
        </w:rPr>
        <w:t xml:space="preserve">should have </w:t>
      </w:r>
      <w:r w:rsidRPr="00C410CA">
        <w:rPr>
          <w:rFonts w:ascii="Calibri" w:hAnsi="Calibri" w:cs="Calibri"/>
        </w:rPr>
        <w:t xml:space="preserve">capabilities in </w:t>
      </w:r>
      <w:r w:rsidR="00C410CA">
        <w:rPr>
          <w:rFonts w:ascii="Calibri" w:hAnsi="Calibri" w:cs="Calibri"/>
        </w:rPr>
        <w:t xml:space="preserve">the </w:t>
      </w:r>
      <w:r w:rsidRPr="00C410CA">
        <w:rPr>
          <w:rFonts w:ascii="Calibri" w:hAnsi="Calibri" w:cs="Calibri"/>
        </w:rPr>
        <w:t xml:space="preserve">lab by the end of the week. Turnaround </w:t>
      </w:r>
      <w:r w:rsidR="00C410CA">
        <w:rPr>
          <w:rFonts w:ascii="Calibri" w:hAnsi="Calibri" w:cs="Calibri"/>
        </w:rPr>
        <w:t xml:space="preserve">for sample testing </w:t>
      </w:r>
      <w:r w:rsidRPr="00C410CA">
        <w:rPr>
          <w:rFonts w:ascii="Calibri" w:hAnsi="Calibri" w:cs="Calibri"/>
        </w:rPr>
        <w:t>is 48 hrs. Providers must contact PH to clear a</w:t>
      </w:r>
      <w:r w:rsidR="00C410CA">
        <w:rPr>
          <w:rFonts w:ascii="Calibri" w:hAnsi="Calibri" w:cs="Calibri"/>
        </w:rPr>
        <w:t>ny</w:t>
      </w:r>
      <w:r w:rsidRPr="00C410CA">
        <w:rPr>
          <w:rFonts w:ascii="Calibri" w:hAnsi="Calibri" w:cs="Calibri"/>
        </w:rPr>
        <w:t xml:space="preserve"> suspected case. </w:t>
      </w:r>
      <w:r w:rsidR="00C410CA">
        <w:rPr>
          <w:rFonts w:ascii="Calibri" w:hAnsi="Calibri" w:cs="Calibri"/>
        </w:rPr>
        <w:t xml:space="preserve">Travelers are under </w:t>
      </w:r>
      <w:r w:rsidRPr="00C410CA">
        <w:rPr>
          <w:rFonts w:ascii="Calibri" w:hAnsi="Calibri" w:cs="Calibri"/>
        </w:rPr>
        <w:t xml:space="preserve">14 day quarantine for those returned from China, often self-monitoring. </w:t>
      </w:r>
      <w:r w:rsidR="00C410CA">
        <w:rPr>
          <w:rFonts w:ascii="Calibri" w:hAnsi="Calibri" w:cs="Calibri"/>
        </w:rPr>
        <w:t>Health staff should take a</w:t>
      </w:r>
      <w:r w:rsidRPr="00C410CA">
        <w:rPr>
          <w:rFonts w:ascii="Calibri" w:hAnsi="Calibri" w:cs="Calibri"/>
        </w:rPr>
        <w:t>irborne and contact precautions, if suspected case. Naso</w:t>
      </w:r>
      <w:r w:rsidR="00C410CA">
        <w:rPr>
          <w:rFonts w:ascii="Calibri" w:hAnsi="Calibri" w:cs="Calibri"/>
        </w:rPr>
        <w:t>pharyngeal</w:t>
      </w:r>
      <w:r w:rsidRPr="00C410CA">
        <w:rPr>
          <w:rFonts w:ascii="Calibri" w:hAnsi="Calibri" w:cs="Calibri"/>
        </w:rPr>
        <w:t xml:space="preserve"> and oralpharnygeal swabs</w:t>
      </w:r>
      <w:r w:rsidR="00C410CA">
        <w:rPr>
          <w:rFonts w:ascii="Calibri" w:hAnsi="Calibri" w:cs="Calibri"/>
        </w:rPr>
        <w:t xml:space="preserve"> being taken</w:t>
      </w:r>
      <w:r w:rsidRPr="00C410CA">
        <w:rPr>
          <w:rFonts w:ascii="Calibri" w:hAnsi="Calibri" w:cs="Calibri"/>
        </w:rPr>
        <w:t>. Matt has documentation that can be requested from Caitlin</w:t>
      </w:r>
    </w:p>
    <w:p w14:paraId="556D35CB" w14:textId="77777777" w:rsidR="005E45AB" w:rsidRDefault="005E45AB" w:rsidP="005E45A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EMS</w:t>
      </w:r>
    </w:p>
    <w:p w14:paraId="59B59EC9" w14:textId="77777777" w:rsidR="005E45AB" w:rsidRPr="009C2207" w:rsidRDefault="005E45AB" w:rsidP="005E45AB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Estes Park Health, community paramedic, needs certification from State</w:t>
      </w:r>
    </w:p>
    <w:p w14:paraId="27997065" w14:textId="77777777" w:rsidR="005E45AB" w:rsidRDefault="005E45AB" w:rsidP="005E45A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Hospital</w:t>
      </w:r>
    </w:p>
    <w:p w14:paraId="44799155" w14:textId="792EB462" w:rsidR="005E45AB" w:rsidRPr="009C2207" w:rsidRDefault="005E45AB" w:rsidP="005E45AB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Estes Park Health in April/May</w:t>
      </w:r>
      <w:r w:rsidR="00C410C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will be opening new urgent care</w:t>
      </w:r>
    </w:p>
    <w:p w14:paraId="06C93E07" w14:textId="77777777" w:rsidR="005E45AB" w:rsidRDefault="005E45AB" w:rsidP="005E45A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Other (Long Term Care, B</w:t>
      </w:r>
      <w:r>
        <w:rPr>
          <w:rFonts w:ascii="Calibri" w:hAnsi="Calibri" w:cs="Calibri"/>
        </w:rPr>
        <w:t xml:space="preserve">ehavioral </w:t>
      </w:r>
      <w:r w:rsidRPr="00F85692">
        <w:rPr>
          <w:rFonts w:ascii="Calibri" w:hAnsi="Calibri" w:cs="Calibri"/>
        </w:rPr>
        <w:t>H</w:t>
      </w:r>
      <w:r>
        <w:rPr>
          <w:rFonts w:ascii="Calibri" w:hAnsi="Calibri" w:cs="Calibri"/>
        </w:rPr>
        <w:t>ealth</w:t>
      </w:r>
      <w:r w:rsidRPr="00F85692">
        <w:rPr>
          <w:rFonts w:ascii="Calibri" w:hAnsi="Calibri" w:cs="Calibri"/>
        </w:rPr>
        <w:t>, etc.)</w:t>
      </w:r>
    </w:p>
    <w:p w14:paraId="715D4557" w14:textId="2770E79E" w:rsidR="005E45AB" w:rsidRDefault="00C410CA" w:rsidP="005E45AB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Centennial Mental Health</w:t>
      </w:r>
      <w:r w:rsidR="005E45AB" w:rsidRPr="009C2207">
        <w:rPr>
          <w:rFonts w:ascii="Calibri" w:hAnsi="Calibri" w:cs="Calibri"/>
        </w:rPr>
        <w:t>Tentatively have P</w:t>
      </w:r>
      <w:r>
        <w:rPr>
          <w:rFonts w:ascii="Calibri" w:hAnsi="Calibri" w:cs="Calibri"/>
        </w:rPr>
        <w:t xml:space="preserve">sychological </w:t>
      </w:r>
      <w:r w:rsidR="005E45AB" w:rsidRPr="009C2207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irst </w:t>
      </w:r>
      <w:r w:rsidR="005E45AB" w:rsidRPr="009C2207">
        <w:rPr>
          <w:rFonts w:ascii="Calibri" w:hAnsi="Calibri" w:cs="Calibri"/>
        </w:rPr>
        <w:t>A</w:t>
      </w:r>
      <w:r>
        <w:rPr>
          <w:rFonts w:ascii="Calibri" w:hAnsi="Calibri" w:cs="Calibri"/>
        </w:rPr>
        <w:t>id</w:t>
      </w:r>
      <w:r w:rsidR="005E45AB" w:rsidRPr="009C2207">
        <w:rPr>
          <w:rFonts w:ascii="Calibri" w:hAnsi="Calibri" w:cs="Calibri"/>
        </w:rPr>
        <w:t xml:space="preserve"> scheduled at Sterling Regional MedCenter for May 21st @ 1:00-2:30</w:t>
      </w:r>
      <w:r w:rsidR="005E45AB">
        <w:rPr>
          <w:rFonts w:ascii="Calibri" w:hAnsi="Calibri" w:cs="Calibri"/>
        </w:rPr>
        <w:t>, once a location is confirmed it will be posted to COtrain.</w:t>
      </w:r>
    </w:p>
    <w:p w14:paraId="223A20A8" w14:textId="77777777" w:rsidR="005E45AB" w:rsidRDefault="005E45AB" w:rsidP="005E45AB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Haxtun was successful for PFA class</w:t>
      </w:r>
    </w:p>
    <w:p w14:paraId="2B037EDC" w14:textId="77777777" w:rsidR="005E45AB" w:rsidRPr="00F85692" w:rsidRDefault="005E45AB" w:rsidP="005E45AB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PRESENTATIONS: </w:t>
      </w:r>
      <w:r>
        <w:rPr>
          <w:rFonts w:ascii="Calibri" w:hAnsi="Calibri" w:cs="Calibri"/>
        </w:rPr>
        <w:t>None</w:t>
      </w:r>
    </w:p>
    <w:p w14:paraId="40268FBE" w14:textId="77777777" w:rsidR="005E45AB" w:rsidRDefault="005E45AB" w:rsidP="005E45AB">
      <w:pPr>
        <w:contextualSpacing/>
        <w:rPr>
          <w:rFonts w:ascii="Calibri" w:hAnsi="Calibri" w:cs="Calibri"/>
        </w:rPr>
      </w:pPr>
      <w:r w:rsidRPr="00F85692">
        <w:rPr>
          <w:rFonts w:ascii="Calibri" w:hAnsi="Calibri" w:cs="Calibri"/>
          <w:b/>
          <w:bCs/>
        </w:rPr>
        <w:t>OTHER BUSINESS:</w:t>
      </w:r>
      <w:r>
        <w:rPr>
          <w:rFonts w:ascii="Calibri" w:hAnsi="Calibri" w:cs="Calibri"/>
          <w:b/>
          <w:bCs/>
        </w:rPr>
        <w:t xml:space="preserve">                               </w:t>
      </w:r>
      <w:r w:rsidRPr="00F85692">
        <w:rPr>
          <w:rFonts w:ascii="Calibri" w:hAnsi="Calibri" w:cs="Calibri"/>
          <w:b/>
          <w:bCs/>
        </w:rPr>
        <w:t xml:space="preserve"> </w:t>
      </w:r>
    </w:p>
    <w:p w14:paraId="2265535A" w14:textId="77777777" w:rsidR="005E45AB" w:rsidRPr="00F85692" w:rsidRDefault="005E45AB" w:rsidP="005E45AB">
      <w:pPr>
        <w:contextualSpacing/>
        <w:rPr>
          <w:rFonts w:ascii="Calibri" w:hAnsi="Calibri" w:cs="Calibri"/>
          <w:b/>
          <w:bCs/>
        </w:rPr>
      </w:pPr>
    </w:p>
    <w:p w14:paraId="243B69AE" w14:textId="77777777" w:rsidR="005E45AB" w:rsidRPr="00F85692" w:rsidRDefault="005E45AB" w:rsidP="005E45AB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ACTION ITEMS: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 w:rsidRPr="001D4994">
        <w:rPr>
          <w:rFonts w:ascii="Calibri" w:hAnsi="Calibri" w:cs="Calibri"/>
        </w:rPr>
        <w:t>March 25</w:t>
      </w:r>
      <w:r w:rsidRPr="001D4994">
        <w:rPr>
          <w:rFonts w:ascii="Calibri" w:hAnsi="Calibri" w:cs="Calibri"/>
          <w:vertAlign w:val="superscript"/>
        </w:rPr>
        <w:t>th</w:t>
      </w:r>
      <w:r w:rsidRPr="001D4994">
        <w:rPr>
          <w:rFonts w:ascii="Calibri" w:hAnsi="Calibri" w:cs="Calibri"/>
        </w:rPr>
        <w:t xml:space="preserve"> at 10am - Virtual</w:t>
      </w:r>
    </w:p>
    <w:p w14:paraId="165204B7" w14:textId="77777777" w:rsidR="005E45AB" w:rsidRDefault="005E45AB" w:rsidP="005E45AB">
      <w:pPr>
        <w:rPr>
          <w:rFonts w:ascii="Calibri" w:hAnsi="Calibri" w:cs="Calibri"/>
        </w:rPr>
      </w:pPr>
    </w:p>
    <w:p w14:paraId="638BA56A" w14:textId="77777777" w:rsidR="005E45AB" w:rsidRPr="00817D32" w:rsidRDefault="005E45AB" w:rsidP="005E45AB">
      <w:pPr>
        <w:rPr>
          <w:rFonts w:ascii="Calibri" w:hAnsi="Calibri" w:cs="Calibri"/>
          <w:b/>
          <w:bCs/>
        </w:rPr>
      </w:pPr>
      <w:r w:rsidRPr="00817D32">
        <w:rPr>
          <w:rFonts w:ascii="Calibri" w:hAnsi="Calibri" w:cs="Calibri"/>
          <w:b/>
          <w:bCs/>
        </w:rPr>
        <w:t>ADJOURN</w:t>
      </w:r>
      <w:r>
        <w:rPr>
          <w:rFonts w:ascii="Calibri" w:hAnsi="Calibri" w:cs="Calibri"/>
          <w:b/>
          <w:bCs/>
        </w:rPr>
        <w:t xml:space="preserve">: </w:t>
      </w:r>
      <w:r w:rsidRPr="001D4994">
        <w:rPr>
          <w:rFonts w:ascii="Calibri" w:hAnsi="Calibri" w:cs="Calibri"/>
        </w:rPr>
        <w:t>10:59am</w:t>
      </w:r>
    </w:p>
    <w:p w14:paraId="01D8B9E6" w14:textId="77777777" w:rsidR="005E45AB" w:rsidRDefault="005E45AB"/>
    <w:sectPr w:rsidR="005E45AB" w:rsidSect="004C4DC4"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286C8" w14:textId="77777777" w:rsidR="00193E31" w:rsidRDefault="00F450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A20"/>
    <w:multiLevelType w:val="hybridMultilevel"/>
    <w:tmpl w:val="6A04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612"/>
    <w:multiLevelType w:val="hybridMultilevel"/>
    <w:tmpl w:val="C9A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B"/>
    <w:rsid w:val="00050355"/>
    <w:rsid w:val="000B1D6B"/>
    <w:rsid w:val="000D7960"/>
    <w:rsid w:val="00154082"/>
    <w:rsid w:val="001A5F67"/>
    <w:rsid w:val="001B6F47"/>
    <w:rsid w:val="001D4994"/>
    <w:rsid w:val="002B4CDA"/>
    <w:rsid w:val="004376AF"/>
    <w:rsid w:val="005E45AB"/>
    <w:rsid w:val="006D5A14"/>
    <w:rsid w:val="00760094"/>
    <w:rsid w:val="007E1F77"/>
    <w:rsid w:val="00874A8A"/>
    <w:rsid w:val="00B12440"/>
    <w:rsid w:val="00C410CA"/>
    <w:rsid w:val="00E10F09"/>
    <w:rsid w:val="00E361B6"/>
    <w:rsid w:val="00F4501E"/>
    <w:rsid w:val="00F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41CE"/>
  <w15:chartTrackingRefBased/>
  <w15:docId w15:val="{F4BA1A6A-9A4F-45C3-9E8A-51BE4720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5AB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5AB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5AB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paragraph" w:styleId="Title">
    <w:name w:val="Title"/>
    <w:basedOn w:val="Normal"/>
    <w:link w:val="TitleChar"/>
    <w:uiPriority w:val="1"/>
    <w:qFormat/>
    <w:rsid w:val="005E45AB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E45AB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E45A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A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5E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in.handley@uchealth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7851b8d4882329d7cde7dc3c8da9331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rhcc.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Langmead, Caitlin</dc:creator>
  <cp:keywords/>
  <dc:description/>
  <cp:lastModifiedBy>Langmead, Caitlin</cp:lastModifiedBy>
  <cp:revision>21</cp:revision>
  <dcterms:created xsi:type="dcterms:W3CDTF">2020-02-24T22:52:00Z</dcterms:created>
  <dcterms:modified xsi:type="dcterms:W3CDTF">2020-02-24T23:57:00Z</dcterms:modified>
</cp:coreProperties>
</file>